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1D8" w:rsidRPr="00F801D8" w:rsidRDefault="00F801D8" w:rsidP="00F801D8">
      <w:pPr>
        <w:pStyle w:val="a5"/>
        <w:spacing w:line="360" w:lineRule="auto"/>
        <w:ind w:leftChars="150" w:left="360" w:firstLine="883"/>
        <w:jc w:val="center"/>
        <w:textAlignment w:val="center"/>
        <w:rPr>
          <w:rFonts w:ascii="Times New Roman" w:hAnsi="Times New Roman"/>
          <w:b/>
          <w:snapToGrid w:val="0"/>
          <w:color w:val="00B050"/>
          <w:sz w:val="44"/>
          <w:szCs w:val="44"/>
        </w:rPr>
      </w:pPr>
      <w:r w:rsidRPr="00F801D8">
        <w:rPr>
          <w:rFonts w:ascii="Times New Roman" w:hAnsi="Times New Roman" w:hint="eastAsia"/>
          <w:b/>
          <w:noProof/>
          <w:color w:val="00B050"/>
          <w:sz w:val="44"/>
          <w:szCs w:val="44"/>
        </w:rPr>
        <w:drawing>
          <wp:anchor distT="0" distB="0" distL="114300" distR="114300" simplePos="0" relativeHeight="251659264" behindDoc="0" locked="0" layoutInCell="1" allowOverlap="1" wp14:anchorId="3168D5D4" wp14:editId="1DDFEA6D">
            <wp:simplePos x="0" y="0"/>
            <wp:positionH relativeFrom="page">
              <wp:posOffset>11849100</wp:posOffset>
            </wp:positionH>
            <wp:positionV relativeFrom="topMargin">
              <wp:posOffset>11087100</wp:posOffset>
            </wp:positionV>
            <wp:extent cx="419100" cy="34290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342900"/>
                    </a:xfrm>
                    <a:prstGeom prst="rect">
                      <a:avLst/>
                    </a:prstGeom>
                    <a:noFill/>
                  </pic:spPr>
                </pic:pic>
              </a:graphicData>
            </a:graphic>
            <wp14:sizeRelH relativeFrom="page">
              <wp14:pctWidth>0</wp14:pctWidth>
            </wp14:sizeRelH>
            <wp14:sizeRelV relativeFrom="page">
              <wp14:pctHeight>0</wp14:pctHeight>
            </wp14:sizeRelV>
          </wp:anchor>
        </w:drawing>
      </w:r>
      <w:r w:rsidRPr="00F801D8">
        <w:rPr>
          <w:rFonts w:ascii="Times New Roman" w:hAnsi="Times New Roman" w:hint="eastAsia"/>
          <w:b/>
          <w:snapToGrid w:val="0"/>
          <w:color w:val="00B050"/>
          <w:sz w:val="44"/>
          <w:szCs w:val="44"/>
        </w:rPr>
        <w:t>专题</w:t>
      </w:r>
      <w:r w:rsidRPr="00F801D8">
        <w:rPr>
          <w:rFonts w:ascii="Times New Roman" w:hAnsi="Times New Roman" w:hint="eastAsia"/>
          <w:b/>
          <w:snapToGrid w:val="0"/>
          <w:color w:val="00B050"/>
          <w:sz w:val="44"/>
          <w:szCs w:val="44"/>
        </w:rPr>
        <w:t>2</w:t>
      </w:r>
      <w:r w:rsidR="008611EF">
        <w:rPr>
          <w:rFonts w:ascii="Times New Roman" w:hAnsi="Times New Roman" w:hint="eastAsia"/>
          <w:b/>
          <w:snapToGrid w:val="0"/>
          <w:color w:val="00B050"/>
          <w:sz w:val="44"/>
          <w:szCs w:val="44"/>
        </w:rPr>
        <w:t>6</w:t>
      </w:r>
      <w:r w:rsidRPr="00F801D8">
        <w:rPr>
          <w:rFonts w:ascii="Times New Roman" w:hAnsi="Times New Roman" w:hint="eastAsia"/>
          <w:b/>
          <w:snapToGrid w:val="0"/>
          <w:color w:val="00B050"/>
          <w:sz w:val="44"/>
          <w:szCs w:val="44"/>
        </w:rPr>
        <w:t xml:space="preserve"> </w:t>
      </w:r>
      <w:r w:rsidRPr="00F801D8">
        <w:rPr>
          <w:rFonts w:ascii="Times New Roman" w:hAnsi="Times New Roman" w:hint="eastAsia"/>
          <w:b/>
          <w:snapToGrid w:val="0"/>
          <w:color w:val="00B050"/>
          <w:sz w:val="44"/>
          <w:szCs w:val="44"/>
        </w:rPr>
        <w:t>估测题</w:t>
      </w:r>
      <w:r w:rsidR="00B5197B" w:rsidRPr="00B5197B">
        <w:rPr>
          <w:rFonts w:ascii="Times New Roman" w:hAnsi="Times New Roman" w:hint="eastAsia"/>
          <w:b/>
          <w:snapToGrid w:val="0"/>
          <w:color w:val="00B050"/>
          <w:sz w:val="44"/>
          <w:szCs w:val="44"/>
        </w:rPr>
        <w:t>与材料信息题</w:t>
      </w:r>
    </w:p>
    <w:p w:rsidR="00F801D8" w:rsidRDefault="00F801D8" w:rsidP="00F801D8">
      <w:pPr>
        <w:spacing w:line="360" w:lineRule="auto"/>
        <w:textAlignment w:val="center"/>
        <w:rPr>
          <w:b/>
        </w:rPr>
      </w:pPr>
      <w:r>
        <w:rPr>
          <w:b/>
        </w:rPr>
        <w:t>一、选择题</w:t>
      </w:r>
    </w:p>
    <w:p w:rsidR="00F801D8" w:rsidRDefault="00F801D8" w:rsidP="00F801D8">
      <w:pPr>
        <w:spacing w:line="360" w:lineRule="auto"/>
        <w:textAlignment w:val="center"/>
      </w:pPr>
      <w:r>
        <w:t>1.</w:t>
      </w:r>
      <w:r>
        <w:rPr>
          <w:rFonts w:hint="eastAsia"/>
          <w:color w:val="FF0000"/>
        </w:rPr>
        <w:t>（2020·山东省泰安市）</w:t>
      </w:r>
      <w:r>
        <w:t>下列估测中，最接近实际的是（　　）</w:t>
      </w:r>
    </w:p>
    <w:p w:rsidR="00F801D8" w:rsidRDefault="00F801D8" w:rsidP="00F801D8">
      <w:pPr>
        <w:spacing w:line="360" w:lineRule="auto"/>
        <w:textAlignment w:val="center"/>
        <w:rPr>
          <w:rFonts w:ascii="Times New Roman" w:eastAsia="Times New Roman" w:hAnsi="Times New Roman" w:cs="Times New Roman"/>
        </w:rPr>
      </w:pPr>
      <w:r>
        <w:rPr>
          <w:rFonts w:hint="eastAsia"/>
        </w:rPr>
        <w:t xml:space="preserve">A. </w:t>
      </w:r>
      <w:r>
        <w:t>一枚鸡蛋的质量约是</w:t>
      </w:r>
      <w:r>
        <w:rPr>
          <w:rFonts w:ascii="Times New Roman" w:eastAsia="Times New Roman" w:hAnsi="Times New Roman" w:cs="Times New Roman"/>
        </w:rPr>
        <w:t>50g</w:t>
      </w:r>
    </w:p>
    <w:p w:rsidR="00F801D8" w:rsidRDefault="00F801D8" w:rsidP="00F801D8">
      <w:pPr>
        <w:spacing w:line="360" w:lineRule="auto"/>
        <w:textAlignment w:val="center"/>
        <w:rPr>
          <w:rFonts w:ascii="Times New Roman" w:eastAsia="Times New Roman" w:hAnsi="Times New Roman" w:cs="Times New Roman"/>
        </w:rPr>
      </w:pPr>
      <w:r>
        <w:rPr>
          <w:rFonts w:hint="eastAsia"/>
        </w:rPr>
        <w:t xml:space="preserve">B. </w:t>
      </w:r>
      <w:r>
        <w:t>教室内课桌的高度约是</w:t>
      </w:r>
      <w:r>
        <w:rPr>
          <w:rFonts w:ascii="Times New Roman" w:eastAsia="Times New Roman" w:hAnsi="Times New Roman" w:cs="Times New Roman"/>
        </w:rPr>
        <w:t>1.5m</w:t>
      </w:r>
    </w:p>
    <w:p w:rsidR="00F801D8" w:rsidRDefault="00F801D8" w:rsidP="00F801D8">
      <w:pPr>
        <w:spacing w:line="360" w:lineRule="auto"/>
        <w:textAlignment w:val="center"/>
        <w:rPr>
          <w:rFonts w:ascii="Times New Roman" w:eastAsia="Times New Roman" w:hAnsi="Times New Roman" w:cs="Times New Roman"/>
        </w:rPr>
      </w:pPr>
      <w:r>
        <w:rPr>
          <w:rFonts w:hint="eastAsia"/>
        </w:rPr>
        <w:t xml:space="preserve">C. </w:t>
      </w:r>
      <w:r>
        <w:t>一支新</w:t>
      </w:r>
      <w:r>
        <w:rPr>
          <w:rFonts w:ascii="Times New Roman" w:eastAsia="Times New Roman" w:hAnsi="Times New Roman" w:cs="Times New Roman"/>
        </w:rPr>
        <w:t>2B</w:t>
      </w:r>
      <w:r>
        <w:t>铅笔的长度约是</w:t>
      </w:r>
      <w:r>
        <w:rPr>
          <w:rFonts w:ascii="Times New Roman" w:eastAsia="Times New Roman" w:hAnsi="Times New Roman" w:cs="Times New Roman"/>
        </w:rPr>
        <w:t>40cm</w:t>
      </w:r>
    </w:p>
    <w:p w:rsidR="00F801D8" w:rsidRDefault="00F801D8" w:rsidP="00F801D8">
      <w:pPr>
        <w:spacing w:line="360" w:lineRule="auto"/>
        <w:textAlignment w:val="center"/>
        <w:rPr>
          <w:rFonts w:ascii="Times New Roman" w:eastAsia="Times New Roman" w:hAnsi="Times New Roman" w:cs="Times New Roman"/>
          <w:color w:val="000000"/>
        </w:rPr>
      </w:pPr>
      <w:r>
        <w:rPr>
          <w:rFonts w:hint="eastAsia"/>
        </w:rPr>
        <w:t xml:space="preserve">D. </w:t>
      </w:r>
      <w:r>
        <w:t>一位中学生正常步行的速度约是</w:t>
      </w:r>
      <w:r>
        <w:rPr>
          <w:rFonts w:ascii="Times New Roman" w:eastAsia="Times New Roman" w:hAnsi="Times New Roman" w:cs="Times New Roman"/>
        </w:rPr>
        <w:t>3m/s</w:t>
      </w:r>
    </w:p>
    <w:p w:rsidR="00F801D8" w:rsidRDefault="00F801D8" w:rsidP="00F801D8">
      <w:pPr>
        <w:spacing w:line="360" w:lineRule="auto"/>
        <w:textAlignment w:val="center"/>
        <w:rPr>
          <w:color w:val="000000"/>
        </w:rPr>
      </w:pPr>
      <w:r>
        <w:rPr>
          <w:rFonts w:hint="eastAsia"/>
          <w:color w:val="000000"/>
        </w:rPr>
        <w:t>2</w:t>
      </w:r>
      <w:r>
        <w:rPr>
          <w:color w:val="000000"/>
        </w:rPr>
        <w:t>.</w:t>
      </w:r>
      <w:r>
        <w:rPr>
          <w:rFonts w:hint="eastAsia"/>
          <w:color w:val="FF0000"/>
        </w:rPr>
        <w:t>（2020·湖南省常德市）</w:t>
      </w:r>
      <w:r>
        <w:rPr>
          <w:color w:val="000000"/>
        </w:rPr>
        <w:t>以下估测值中，最符合实际的是（　　）</w:t>
      </w:r>
    </w:p>
    <w:p w:rsidR="00F801D8" w:rsidRDefault="00F801D8" w:rsidP="00F801D8">
      <w:pPr>
        <w:spacing w:line="360" w:lineRule="auto"/>
        <w:textAlignment w:val="center"/>
        <w:rPr>
          <w:rFonts w:ascii="Times New Roman" w:eastAsia="Times New Roman" w:hAnsi="Times New Roman" w:cs="Times New Roman"/>
          <w:color w:val="000000"/>
        </w:rPr>
      </w:pPr>
      <w:r>
        <w:rPr>
          <w:color w:val="000000"/>
        </w:rPr>
        <w:t>A. 一个苹果的质量约为</w:t>
      </w:r>
      <w:r>
        <w:rPr>
          <w:rFonts w:ascii="Times New Roman" w:eastAsia="Times New Roman" w:hAnsi="Times New Roman" w:cs="Times New Roman"/>
          <w:color w:val="000000"/>
        </w:rPr>
        <w:t>150g</w:t>
      </w:r>
    </w:p>
    <w:p w:rsidR="00F801D8" w:rsidRDefault="00F801D8" w:rsidP="00F801D8">
      <w:pPr>
        <w:spacing w:line="360" w:lineRule="auto"/>
        <w:textAlignment w:val="center"/>
        <w:rPr>
          <w:rFonts w:ascii="Times New Roman" w:eastAsia="Times New Roman" w:hAnsi="Times New Roman" w:cs="Times New Roman"/>
          <w:color w:val="000000"/>
        </w:rPr>
      </w:pPr>
      <w:r>
        <w:rPr>
          <w:color w:val="000000"/>
        </w:rPr>
        <w:t>B. 中学生课桌的高度约为</w:t>
      </w:r>
      <w:r>
        <w:rPr>
          <w:rFonts w:ascii="Times New Roman" w:eastAsia="Times New Roman" w:hAnsi="Times New Roman" w:cs="Times New Roman"/>
          <w:color w:val="000000"/>
        </w:rPr>
        <w:t>1</w:t>
      </w:r>
      <w:r>
        <w:rPr>
          <w:color w:val="000000"/>
        </w:rPr>
        <w:t>.</w:t>
      </w:r>
      <w:r>
        <w:rPr>
          <w:rFonts w:ascii="Times New Roman" w:eastAsia="Times New Roman" w:hAnsi="Times New Roman" w:cs="Times New Roman"/>
          <w:color w:val="000000"/>
        </w:rPr>
        <w:t>5m</w:t>
      </w:r>
    </w:p>
    <w:p w:rsidR="00F801D8" w:rsidRDefault="00F801D8" w:rsidP="00F801D8">
      <w:pPr>
        <w:spacing w:line="360" w:lineRule="auto"/>
        <w:textAlignment w:val="center"/>
        <w:rPr>
          <w:color w:val="000000"/>
        </w:rPr>
      </w:pPr>
      <w:r>
        <w:rPr>
          <w:color w:val="000000"/>
        </w:rPr>
        <w:t>C. 人体体温的变化范围约为</w:t>
      </w:r>
      <w:r>
        <w:rPr>
          <w:rFonts w:ascii="Times New Roman" w:eastAsia="Times New Roman" w:hAnsi="Times New Roman" w:cs="Times New Roman"/>
          <w:color w:val="000000"/>
        </w:rPr>
        <w:t>0~42</w:t>
      </w:r>
      <w:r>
        <w:rPr>
          <w:color w:val="000000"/>
        </w:rPr>
        <w:t>℃</w:t>
      </w:r>
    </w:p>
    <w:p w:rsidR="00F801D8" w:rsidRDefault="00F801D8" w:rsidP="00F801D8">
      <w:pPr>
        <w:spacing w:line="360" w:lineRule="auto"/>
        <w:textAlignment w:val="center"/>
        <w:rPr>
          <w:rFonts w:ascii="Times New Roman" w:eastAsia="Times New Roman" w:hAnsi="Times New Roman" w:cs="Times New Roman"/>
          <w:color w:val="000000"/>
        </w:rPr>
      </w:pPr>
      <w:r>
        <w:rPr>
          <w:color w:val="000000"/>
        </w:rPr>
        <w:t>D. 人体的密度约为</w:t>
      </w:r>
      <w:r>
        <w:rPr>
          <w:rFonts w:ascii="Times New Roman" w:eastAsia="Times New Roman" w:hAnsi="Times New Roman" w:cs="Times New Roman"/>
          <w:color w:val="000000"/>
        </w:rPr>
        <w:t>8×10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p>
    <w:p w:rsidR="00F801D8" w:rsidRDefault="00F801D8" w:rsidP="00F801D8">
      <w:pPr>
        <w:spacing w:line="360" w:lineRule="auto"/>
        <w:textAlignment w:val="center"/>
        <w:rPr>
          <w:rFonts w:ascii="Times New Roman" w:eastAsia="Times New Roman" w:hAnsi="Times New Roman" w:cs="Times New Roman"/>
        </w:rPr>
      </w:pPr>
      <w:r>
        <w:rPr>
          <w:rFonts w:hint="eastAsia"/>
        </w:rPr>
        <w:t>3</w:t>
      </w:r>
      <w:r>
        <w:t>.</w:t>
      </w:r>
      <w:r>
        <w:rPr>
          <w:rFonts w:hint="eastAsia"/>
          <w:color w:val="FF0000"/>
        </w:rPr>
        <w:t>（2020·贵州省黔西南州）</w:t>
      </w:r>
      <w:r>
        <w:t>下列数据中，记录错误的是</w:t>
      </w:r>
      <w:r>
        <w:rPr>
          <w:rFonts w:ascii="Times New Roman" w:eastAsia="Times New Roman" w:hAnsi="Times New Roman" w:cs="Times New Roman"/>
        </w:rPr>
        <w:t>(   )</w:t>
      </w:r>
    </w:p>
    <w:p w:rsidR="00F801D8" w:rsidRDefault="00F801D8" w:rsidP="00F801D8">
      <w:pPr>
        <w:tabs>
          <w:tab w:val="left" w:pos="4873"/>
        </w:tabs>
        <w:spacing w:line="360" w:lineRule="auto"/>
        <w:textAlignment w:val="center"/>
        <w:rPr>
          <w:rFonts w:ascii="Times New Roman" w:eastAsia="Times New Roman" w:hAnsi="Times New Roman" w:cs="Times New Roman"/>
        </w:rPr>
      </w:pPr>
      <w:r>
        <w:t xml:space="preserve">A. </w:t>
      </w:r>
      <w:r>
        <w:rPr>
          <w:rFonts w:ascii="Times New Roman" w:eastAsia="Times New Roman" w:hAnsi="Times New Roman" w:cs="Times New Roman"/>
        </w:rPr>
        <w:t>1m/s=3.6km/h</w:t>
      </w:r>
      <w:r>
        <w:tab/>
        <w:t xml:space="preserve">B. </w:t>
      </w:r>
      <w:r>
        <w:rPr>
          <w:rFonts w:ascii="Times New Roman" w:eastAsia="Times New Roman" w:hAnsi="Times New Roman" w:cs="Times New Roman"/>
        </w:rPr>
        <w:t>1kg=9.8N</w:t>
      </w:r>
    </w:p>
    <w:p w:rsidR="00F801D8" w:rsidRDefault="00F801D8" w:rsidP="00F801D8">
      <w:pPr>
        <w:tabs>
          <w:tab w:val="left" w:pos="4873"/>
        </w:tabs>
        <w:spacing w:line="360" w:lineRule="auto"/>
        <w:textAlignment w:val="center"/>
        <w:rPr>
          <w:rFonts w:ascii="Times New Roman" w:eastAsia="Times New Roman" w:hAnsi="Times New Roman" w:cs="Times New Roman"/>
          <w:color w:val="000000"/>
        </w:rPr>
      </w:pPr>
      <w:r>
        <w:t xml:space="preserve">C. </w:t>
      </w:r>
      <w:r>
        <w:rPr>
          <w:rFonts w:ascii="Times New Roman" w:eastAsia="Times New Roman" w:hAnsi="Times New Roman" w:cs="Times New Roman"/>
        </w:rPr>
        <w:t>4</w:t>
      </w:r>
      <w:r>
        <w:rPr>
          <w:rFonts w:hint="eastAsia"/>
        </w:rPr>
        <w:t>℃</w:t>
      </w:r>
      <w:r>
        <w:t>时，水的密度为</w:t>
      </w:r>
      <w:r>
        <w:rPr>
          <w:rFonts w:ascii="Times New Roman" w:eastAsia="Times New Roman" w:hAnsi="Times New Roman" w:cs="Times New Roman"/>
        </w:rPr>
        <w:t>1.0×10</w:t>
      </w:r>
      <w:r>
        <w:rPr>
          <w:rFonts w:ascii="Times New Roman" w:eastAsia="Times New Roman" w:hAnsi="Times New Roman" w:cs="Times New Roman"/>
          <w:vertAlign w:val="superscript"/>
        </w:rPr>
        <w:t>3</w:t>
      </w:r>
      <w:r>
        <w:rPr>
          <w:rFonts w:ascii="Times New Roman" w:eastAsia="Times New Roman" w:hAnsi="Times New Roman" w:cs="Times New Roman"/>
        </w:rPr>
        <w:t>kg/m</w:t>
      </w:r>
      <w:r>
        <w:rPr>
          <w:rFonts w:ascii="Times New Roman" w:eastAsia="Times New Roman" w:hAnsi="Times New Roman" w:cs="Times New Roman"/>
          <w:vertAlign w:val="superscript"/>
        </w:rPr>
        <w:t>3</w:t>
      </w:r>
      <w:r>
        <w:tab/>
        <w:t>D. 标准大气压数值为</w:t>
      </w:r>
      <w:r>
        <w:rPr>
          <w:rFonts w:ascii="Times New Roman" w:eastAsia="Times New Roman" w:hAnsi="Times New Roman" w:cs="Times New Roman"/>
        </w:rPr>
        <w:t>1.013×10</w:t>
      </w:r>
      <w:r>
        <w:rPr>
          <w:rFonts w:ascii="Times New Roman" w:eastAsia="Times New Roman" w:hAnsi="Times New Roman" w:cs="Times New Roman"/>
          <w:vertAlign w:val="superscript"/>
        </w:rPr>
        <w:t>5</w:t>
      </w:r>
      <w:r>
        <w:rPr>
          <w:rFonts w:ascii="Times New Roman" w:eastAsia="Times New Roman" w:hAnsi="Times New Roman" w:cs="Times New Roman"/>
        </w:rPr>
        <w:t>Pa</w:t>
      </w:r>
    </w:p>
    <w:p w:rsidR="00F801D8" w:rsidRDefault="00F801D8" w:rsidP="00F801D8">
      <w:pPr>
        <w:pStyle w:val="a5"/>
        <w:spacing w:line="360" w:lineRule="auto"/>
        <w:ind w:leftChars="150" w:left="360" w:firstLine="883"/>
        <w:jc w:val="center"/>
        <w:textAlignment w:val="center"/>
        <w:rPr>
          <w:rFonts w:ascii="Times New Roman" w:hAnsi="Times New Roman"/>
          <w:b/>
          <w:snapToGrid w:val="0"/>
          <w:color w:val="0000FF"/>
          <w:sz w:val="44"/>
          <w:szCs w:val="44"/>
        </w:rPr>
      </w:pPr>
      <w:r>
        <w:rPr>
          <w:rFonts w:ascii="Times New Roman" w:hAnsi="Times New Roman" w:hint="eastAsia"/>
          <w:b/>
          <w:snapToGrid w:val="0"/>
          <w:color w:val="0000FF"/>
          <w:sz w:val="44"/>
          <w:szCs w:val="44"/>
        </w:rPr>
        <w:br w:type="page"/>
      </w:r>
      <w:bookmarkStart w:id="0" w:name="_GoBack"/>
      <w:r w:rsidRPr="005643CC">
        <w:rPr>
          <w:rFonts w:ascii="Times New Roman" w:hAnsi="Times New Roman" w:hint="eastAsia"/>
          <w:b/>
          <w:snapToGrid w:val="0"/>
          <w:color w:val="00B050"/>
          <w:sz w:val="44"/>
          <w:szCs w:val="44"/>
        </w:rPr>
        <w:lastRenderedPageBreak/>
        <w:t>专题</w:t>
      </w:r>
      <w:r w:rsidRPr="005643CC">
        <w:rPr>
          <w:rFonts w:ascii="Times New Roman" w:hAnsi="Times New Roman" w:hint="eastAsia"/>
          <w:b/>
          <w:snapToGrid w:val="0"/>
          <w:color w:val="00B050"/>
          <w:sz w:val="44"/>
          <w:szCs w:val="44"/>
        </w:rPr>
        <w:t>2</w:t>
      </w:r>
      <w:r w:rsidR="005643CC" w:rsidRPr="005643CC">
        <w:rPr>
          <w:rFonts w:ascii="Times New Roman" w:hAnsi="Times New Roman" w:hint="eastAsia"/>
          <w:b/>
          <w:snapToGrid w:val="0"/>
          <w:color w:val="00B050"/>
          <w:sz w:val="44"/>
          <w:szCs w:val="44"/>
        </w:rPr>
        <w:t>6-2</w:t>
      </w:r>
      <w:r w:rsidRPr="005643CC">
        <w:rPr>
          <w:rFonts w:ascii="Times New Roman" w:hAnsi="Times New Roman" w:hint="eastAsia"/>
          <w:b/>
          <w:snapToGrid w:val="0"/>
          <w:color w:val="00B050"/>
          <w:sz w:val="44"/>
          <w:szCs w:val="44"/>
        </w:rPr>
        <w:t xml:space="preserve">  </w:t>
      </w:r>
      <w:r w:rsidRPr="005643CC">
        <w:rPr>
          <w:rFonts w:ascii="Times New Roman" w:hAnsi="Times New Roman" w:hint="eastAsia"/>
          <w:b/>
          <w:snapToGrid w:val="0"/>
          <w:color w:val="00B050"/>
          <w:sz w:val="44"/>
          <w:szCs w:val="44"/>
        </w:rPr>
        <w:t>材料信息题</w:t>
      </w:r>
      <w:bookmarkEnd w:id="0"/>
    </w:p>
    <w:p w:rsidR="00F801D8" w:rsidRDefault="00F801D8" w:rsidP="00F801D8">
      <w:pPr>
        <w:spacing w:line="360" w:lineRule="auto"/>
        <w:textAlignment w:val="center"/>
        <w:rPr>
          <w:color w:val="000000"/>
        </w:rPr>
      </w:pPr>
      <w:r>
        <w:rPr>
          <w:color w:val="000000"/>
        </w:rPr>
        <w:t>1.</w:t>
      </w:r>
      <w:r>
        <w:rPr>
          <w:rFonts w:hint="eastAsia"/>
          <w:color w:val="FF0000"/>
        </w:rPr>
        <w:t>（2020·贵州省黔西南州）</w:t>
      </w:r>
      <w:r>
        <w:rPr>
          <w:color w:val="000000"/>
        </w:rPr>
        <w:t>阅读下面的短文：</w:t>
      </w:r>
    </w:p>
    <w:p w:rsidR="00F801D8" w:rsidRDefault="00F801D8" w:rsidP="00F801D8">
      <w:pPr>
        <w:spacing w:line="360" w:lineRule="auto"/>
        <w:textAlignment w:val="center"/>
        <w:rPr>
          <w:color w:val="000000"/>
        </w:rPr>
      </w:pPr>
      <w:r>
        <w:rPr>
          <w:color w:val="000000"/>
        </w:rPr>
        <w:t>二氧化碳气体若被加压、降温到一定程度，就会形成白色的、像雪一样的固体。这种固体在常温下不经熔化就会直接变成气体，所以叫干冰。干冰具有很好的致冷作用，可用于人工降雨。这是由于干冰在常温下会迅速变为气体，吸收热量，促使水蒸气遇冷凝结成水滴或小冰晶，从而达到降雨的条件。</w:t>
      </w:r>
    </w:p>
    <w:p w:rsidR="00F801D8" w:rsidRDefault="00F801D8" w:rsidP="00F801D8">
      <w:pPr>
        <w:spacing w:line="360" w:lineRule="auto"/>
        <w:textAlignment w:val="center"/>
        <w:rPr>
          <w:color w:val="000000"/>
        </w:rPr>
      </w:pPr>
      <w:r>
        <w:rPr>
          <w:color w:val="000000"/>
        </w:rPr>
        <w:t>仿照示例，指出短文中包含的任意两种物态变化（示例除外），并说明是吸热还是放热。</w:t>
      </w:r>
    </w:p>
    <w:p w:rsidR="00F801D8" w:rsidRDefault="00F801D8" w:rsidP="00F801D8">
      <w:pPr>
        <w:spacing w:line="360" w:lineRule="auto"/>
        <w:textAlignment w:val="center"/>
        <w:rPr>
          <w:color w:val="000000"/>
          <w:u w:val="single"/>
        </w:rPr>
      </w:pPr>
      <w:r>
        <w:rPr>
          <w:color w:val="000000"/>
        </w:rPr>
        <w:t>【示例】</w:t>
      </w:r>
      <w:r>
        <w:rPr>
          <w:color w:val="000000"/>
          <w:u w:val="single"/>
        </w:rPr>
        <w:t>二氧化碳气体凝华，放热。</w:t>
      </w:r>
    </w:p>
    <w:p w:rsidR="00F801D8" w:rsidRDefault="00F801D8" w:rsidP="00F801D8">
      <w:pPr>
        <w:spacing w:line="360" w:lineRule="auto"/>
        <w:textAlignment w:val="center"/>
        <w:rPr>
          <w:color w:val="000000"/>
        </w:rPr>
      </w:pPr>
      <w:r>
        <w:rPr>
          <w:rFonts w:ascii="Times New Roman" w:eastAsia="Times New Roman" w:hAnsi="Times New Roman" w:cs="Times New Roman"/>
          <w:color w:val="000000"/>
        </w:rPr>
        <w:t>(1)</w:t>
      </w:r>
      <w:r>
        <w:rPr>
          <w:color w:val="000000"/>
        </w:rPr>
        <w:t>_____________________________________________；</w:t>
      </w:r>
    </w:p>
    <w:p w:rsidR="00F801D8" w:rsidRDefault="00F801D8" w:rsidP="00F801D8">
      <w:pPr>
        <w:spacing w:line="360" w:lineRule="auto"/>
        <w:textAlignment w:val="center"/>
        <w:rPr>
          <w:color w:val="000000"/>
        </w:rPr>
      </w:pPr>
      <w:r>
        <w:rPr>
          <w:rFonts w:ascii="Times New Roman" w:eastAsia="Times New Roman" w:hAnsi="Times New Roman" w:cs="Times New Roman"/>
          <w:color w:val="000000"/>
        </w:rPr>
        <w:t>(2)</w:t>
      </w:r>
      <w:r>
        <w:rPr>
          <w:color w:val="000000"/>
        </w:rPr>
        <w:t>_____________________________________________。</w:t>
      </w:r>
    </w:p>
    <w:p w:rsidR="00F801D8" w:rsidRDefault="00F801D8" w:rsidP="00F801D8">
      <w:pPr>
        <w:spacing w:line="360" w:lineRule="auto"/>
        <w:textAlignment w:val="center"/>
        <w:rPr>
          <w:color w:val="000000"/>
        </w:rPr>
      </w:pPr>
      <w:r>
        <w:rPr>
          <w:rFonts w:hint="eastAsia"/>
          <w:color w:val="000000"/>
        </w:rPr>
        <w:t>2</w:t>
      </w:r>
      <w:r>
        <w:rPr>
          <w:color w:val="000000"/>
        </w:rPr>
        <w:t>.</w:t>
      </w:r>
      <w:r>
        <w:rPr>
          <w:rFonts w:hint="eastAsia"/>
          <w:color w:val="FF0000"/>
        </w:rPr>
        <w:t>（2020·贵州省黔南州）</w:t>
      </w:r>
      <w:r>
        <w:rPr>
          <w:color w:val="000000"/>
        </w:rPr>
        <w:t>请阅读下面的短文∶</w:t>
      </w:r>
    </w:p>
    <w:p w:rsidR="00F801D8" w:rsidRDefault="00F801D8" w:rsidP="00F801D8">
      <w:pPr>
        <w:spacing w:line="360" w:lineRule="auto"/>
        <w:textAlignment w:val="center"/>
        <w:rPr>
          <w:color w:val="000000"/>
        </w:rPr>
      </w:pPr>
      <w:r>
        <w:rPr>
          <w:color w:val="000000"/>
        </w:rPr>
        <w:t>通过全国人民的共同努力，新型冠状病毒疫情得到全面控制，各行各业开始了复工复产，学校也陆续开始了复课。学校门口安装了红外线测温仪会及时监测通过学生的体温；学校各个角落安装了摄像头随时观察学生是否处在安全距离进行交流沟通；清洁阿姨定时将消毒液喷洒在走廊里面，不一会教室上课的学生就闻到了消毒液的气味；每个班级门口都放置了免洗酒精洗手液，学生们每次用的时候手掌都有凉凉的感觉，老师和学生们必须佩戴口罩上课，佩戴眼镜的学生眼镜上有时会有“雾气”产生。</w:t>
      </w:r>
    </w:p>
    <w:p w:rsidR="00F801D8" w:rsidRDefault="00F801D8" w:rsidP="00F801D8">
      <w:pPr>
        <w:spacing w:line="360" w:lineRule="auto"/>
        <w:textAlignment w:val="center"/>
        <w:rPr>
          <w:color w:val="000000"/>
        </w:rPr>
      </w:pPr>
      <w:r>
        <w:rPr>
          <w:color w:val="000000"/>
        </w:rPr>
        <w:t>仿照示例，找出短文中两处与物理相关的描述（示例除外），并说明所涉及的物理知识或规律。</w:t>
      </w:r>
    </w:p>
    <w:p w:rsidR="00F801D8" w:rsidRDefault="00F801D8" w:rsidP="00F801D8">
      <w:pPr>
        <w:spacing w:line="360" w:lineRule="auto"/>
        <w:textAlignment w:val="center"/>
        <w:rPr>
          <w:rFonts w:ascii="Times New Roman" w:eastAsia="Times New Roman" w:hAnsi="Times New Roman" w:cs="Times New Roman"/>
          <w:color w:val="000000"/>
          <w:u w:val="single"/>
        </w:rPr>
      </w:pPr>
      <w:r>
        <w:rPr>
          <w:color w:val="000000"/>
        </w:rPr>
        <w:t>【示例】</w:t>
      </w:r>
      <w:r>
        <w:rPr>
          <w:color w:val="000000"/>
          <w:u w:val="single"/>
        </w:rPr>
        <w:t>摄像头</w:t>
      </w:r>
      <w:r>
        <w:rPr>
          <w:rFonts w:ascii="Times New Roman" w:eastAsia="Times New Roman" w:hAnsi="Times New Roman" w:cs="Times New Roman"/>
          <w:color w:val="000000"/>
        </w:rPr>
        <w:t xml:space="preserve">     </w:t>
      </w:r>
      <w:r>
        <w:rPr>
          <w:color w:val="000000"/>
          <w:u w:val="single"/>
        </w:rPr>
        <w:t>凸透镜成像</w:t>
      </w:r>
      <w:r>
        <w:rPr>
          <w:rFonts w:ascii="Times New Roman" w:eastAsia="Times New Roman" w:hAnsi="Times New Roman" w:cs="Times New Roman"/>
          <w:color w:val="000000"/>
          <w:u w:val="single"/>
        </w:rPr>
        <w:t xml:space="preserve"> </w:t>
      </w:r>
    </w:p>
    <w:p w:rsidR="00F801D8" w:rsidRDefault="00F801D8" w:rsidP="00F801D8">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Pr>
          <w:color w:val="000000"/>
        </w:rPr>
        <w:t>___________</w:t>
      </w:r>
      <w:r>
        <w:rPr>
          <w:rFonts w:ascii="Times New Roman" w:eastAsia="Times New Roman" w:hAnsi="Times New Roman" w:cs="Times New Roman"/>
          <w:color w:val="000000"/>
        </w:rPr>
        <w:t xml:space="preserve">      </w:t>
      </w:r>
      <w:r>
        <w:rPr>
          <w:color w:val="000000"/>
        </w:rPr>
        <w:t>______________</w:t>
      </w:r>
    </w:p>
    <w:p w:rsidR="00F801D8" w:rsidRDefault="00F801D8" w:rsidP="00F801D8">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color w:val="000000"/>
        </w:rPr>
        <w:t>___________</w:t>
      </w:r>
      <w:r>
        <w:rPr>
          <w:rFonts w:ascii="Times New Roman" w:eastAsia="Times New Roman" w:hAnsi="Times New Roman" w:cs="Times New Roman"/>
          <w:color w:val="000000"/>
        </w:rPr>
        <w:t xml:space="preserve">      </w:t>
      </w:r>
      <w:r>
        <w:rPr>
          <w:color w:val="000000"/>
        </w:rPr>
        <w:t>______________</w:t>
      </w:r>
    </w:p>
    <w:p w:rsidR="00F801D8" w:rsidRDefault="00F801D8" w:rsidP="00F801D8">
      <w:pPr>
        <w:spacing w:line="360" w:lineRule="auto"/>
        <w:textAlignment w:val="center"/>
        <w:rPr>
          <w:color w:val="000000"/>
        </w:rPr>
      </w:pPr>
      <w:r>
        <w:rPr>
          <w:rFonts w:hint="eastAsia"/>
          <w:color w:val="000000"/>
        </w:rPr>
        <w:t>3</w:t>
      </w:r>
      <w:r>
        <w:rPr>
          <w:color w:val="000000"/>
        </w:rPr>
        <w:t>.</w:t>
      </w:r>
      <w:r>
        <w:rPr>
          <w:rFonts w:hint="eastAsia"/>
          <w:color w:val="FF0000"/>
        </w:rPr>
        <w:t>（2020·河南省）</w:t>
      </w:r>
      <w:r>
        <w:rPr>
          <w:color w:val="000000"/>
        </w:rPr>
        <w:t>在通常情况下，许多物质的密度、沸点、凝固点、比热容等都是稳定不变的。这些稳定不变的物理量既是物质的基本属性，也是自然界平衡与和谐的本质反映。假如这些物理量发生改变，我们生产、生活中的许多现象就会发生变化。请仿照示例，就任一物理量发生改变，提出一个相关的物理问题，并做出合理的猜想。</w:t>
      </w:r>
    </w:p>
    <w:p w:rsidR="00F801D8" w:rsidRDefault="00F801D8" w:rsidP="00F801D8">
      <w:pPr>
        <w:spacing w:line="360" w:lineRule="auto"/>
        <w:textAlignment w:val="center"/>
        <w:rPr>
          <w:color w:val="000000"/>
        </w:rPr>
      </w:pPr>
      <w:r>
        <w:rPr>
          <w:color w:val="000000"/>
        </w:rPr>
        <w:lastRenderedPageBreak/>
        <w:t>【示例】问题：如果水的密度变小，轮船的吃水深度将如何变化</w:t>
      </w:r>
      <w:r>
        <w:rPr>
          <w:rFonts w:ascii="Times New Roman" w:eastAsia="Times New Roman" w:hAnsi="Times New Roman" w:cs="Times New Roman"/>
          <w:color w:val="000000"/>
        </w:rPr>
        <w:t xml:space="preserve">? </w:t>
      </w:r>
      <w:r>
        <w:rPr>
          <w:color w:val="000000"/>
        </w:rPr>
        <w:t>猜想：轮船的吃水深度将增加。</w:t>
      </w:r>
    </w:p>
    <w:p w:rsidR="00F801D8" w:rsidRDefault="00F801D8" w:rsidP="00F801D8">
      <w:pPr>
        <w:spacing w:line="360" w:lineRule="auto"/>
        <w:textAlignment w:val="center"/>
        <w:rPr>
          <w:color w:val="000000"/>
        </w:rPr>
      </w:pPr>
      <w:r>
        <w:rPr>
          <w:color w:val="000000"/>
        </w:rPr>
        <w:t>问题：</w:t>
      </w:r>
      <w:r>
        <w:rPr>
          <w:rFonts w:ascii="Times New Roman" w:eastAsia="Times New Roman" w:hAnsi="Times New Roman" w:cs="Times New Roman"/>
          <w:color w:val="000000"/>
        </w:rPr>
        <w:t>______</w:t>
      </w:r>
      <w:r>
        <w:rPr>
          <w:color w:val="000000"/>
        </w:rPr>
        <w:t>；猜想：</w:t>
      </w:r>
      <w:r>
        <w:rPr>
          <w:rFonts w:ascii="Times New Roman" w:eastAsia="Times New Roman" w:hAnsi="Times New Roman" w:cs="Times New Roman"/>
          <w:color w:val="000000"/>
        </w:rPr>
        <w:t>______</w:t>
      </w:r>
      <w:r>
        <w:rPr>
          <w:color w:val="000000"/>
        </w:rPr>
        <w:t>。</w:t>
      </w:r>
    </w:p>
    <w:p w:rsidR="00F801D8" w:rsidRDefault="00F801D8" w:rsidP="00F801D8">
      <w:pPr>
        <w:spacing w:line="360" w:lineRule="auto"/>
        <w:textAlignment w:val="center"/>
        <w:rPr>
          <w:color w:val="000000"/>
        </w:rPr>
      </w:pPr>
    </w:p>
    <w:p w:rsidR="00AA4389" w:rsidRPr="00AA4389" w:rsidRDefault="00AA4389"/>
    <w:sectPr w:rsidR="00AA4389" w:rsidRPr="00AA438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B4D" w:rsidRDefault="00137B4D" w:rsidP="002809AE">
      <w:r>
        <w:separator/>
      </w:r>
    </w:p>
  </w:endnote>
  <w:endnote w:type="continuationSeparator" w:id="0">
    <w:p w:rsidR="00137B4D" w:rsidRDefault="00137B4D" w:rsidP="0028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B4D" w:rsidRDefault="00137B4D" w:rsidP="002809AE">
      <w:r>
        <w:separator/>
      </w:r>
    </w:p>
  </w:footnote>
  <w:footnote w:type="continuationSeparator" w:id="0">
    <w:p w:rsidR="00137B4D" w:rsidRDefault="00137B4D" w:rsidP="0028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AE" w:rsidRDefault="002809AE">
    <w:pPr>
      <w:pStyle w:val="a3"/>
    </w:pPr>
    <w:r w:rsidRPr="002809AE">
      <w:rPr>
        <w:rFonts w:hint="eastAsia"/>
      </w:rPr>
      <w:t>2020</w:t>
    </w:r>
    <w:r w:rsidRPr="002809AE">
      <w:rPr>
        <w:rFonts w:hint="eastAsia"/>
      </w:rPr>
      <w:t>年全国各地中考物理真题分类汇编（第</w:t>
    </w:r>
    <w:r w:rsidRPr="002809AE">
      <w:rPr>
        <w:rFonts w:hint="eastAsia"/>
      </w:rPr>
      <w:t>1</w:t>
    </w:r>
    <w:r w:rsidRPr="002809AE">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26"/>
    <w:rsid w:val="000042F4"/>
    <w:rsid w:val="00095997"/>
    <w:rsid w:val="00137B4D"/>
    <w:rsid w:val="002809AE"/>
    <w:rsid w:val="002D4826"/>
    <w:rsid w:val="00302901"/>
    <w:rsid w:val="00554AA6"/>
    <w:rsid w:val="005643CC"/>
    <w:rsid w:val="006A1FAE"/>
    <w:rsid w:val="008115FC"/>
    <w:rsid w:val="00857EDE"/>
    <w:rsid w:val="008611EF"/>
    <w:rsid w:val="00A2010C"/>
    <w:rsid w:val="00AA4389"/>
    <w:rsid w:val="00B5197B"/>
    <w:rsid w:val="00BA04E9"/>
    <w:rsid w:val="00E758FC"/>
    <w:rsid w:val="00F801D8"/>
    <w:rsid w:val="00FC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semiHidden/>
    <w:unhideWhenUsed/>
    <w:rsid w:val="002809AE"/>
    <w:rPr>
      <w:sz w:val="18"/>
      <w:szCs w:val="18"/>
    </w:rPr>
  </w:style>
  <w:style w:type="character" w:customStyle="1" w:styleId="Char3">
    <w:name w:val="批注框文本 Char"/>
    <w:basedOn w:val="a0"/>
    <w:link w:val="a6"/>
    <w:semiHidden/>
    <w:rsid w:val="002809AE"/>
    <w:rPr>
      <w:rFonts w:ascii="宋体" w:eastAsia="宋体" w:hAnsi="宋体" w:cs="宋体"/>
      <w:kern w:val="0"/>
      <w:sz w:val="18"/>
      <w:szCs w:val="18"/>
    </w:rPr>
  </w:style>
  <w:style w:type="character" w:styleId="a7">
    <w:name w:val="Hyperlink"/>
    <w:semiHidden/>
    <w:unhideWhenUsed/>
    <w:rsid w:val="00E758FC"/>
    <w:rPr>
      <w:color w:val="0000FF"/>
      <w:u w:val="single"/>
    </w:rPr>
  </w:style>
  <w:style w:type="character" w:styleId="a8">
    <w:name w:val="FollowedHyperlink"/>
    <w:basedOn w:val="a0"/>
    <w:uiPriority w:val="99"/>
    <w:semiHidden/>
    <w:unhideWhenUsed/>
    <w:rsid w:val="00E758FC"/>
    <w:rPr>
      <w:color w:val="800080" w:themeColor="followedHyperlink"/>
      <w:u w:val="single"/>
    </w:rPr>
  </w:style>
  <w:style w:type="paragraph" w:styleId="a9">
    <w:name w:val="Normal (Web)"/>
    <w:basedOn w:val="a"/>
    <w:semiHidden/>
    <w:unhideWhenUsed/>
    <w:rsid w:val="00E758FC"/>
    <w:pPr>
      <w:spacing w:before="75" w:after="75"/>
    </w:pPr>
  </w:style>
  <w:style w:type="paragraph" w:styleId="aa">
    <w:name w:val="annotation text"/>
    <w:basedOn w:val="a"/>
    <w:link w:val="Char10"/>
    <w:semiHidden/>
    <w:unhideWhenUsed/>
    <w:rsid w:val="00E758FC"/>
  </w:style>
  <w:style w:type="character" w:customStyle="1" w:styleId="Char4">
    <w:name w:val="批注文字 Char"/>
    <w:basedOn w:val="a0"/>
    <w:semiHidden/>
    <w:rsid w:val="00E758FC"/>
    <w:rPr>
      <w:rFonts w:ascii="宋体" w:eastAsia="宋体" w:hAnsi="宋体" w:cs="宋体"/>
      <w:kern w:val="0"/>
      <w:sz w:val="24"/>
      <w:szCs w:val="24"/>
    </w:rPr>
  </w:style>
  <w:style w:type="paragraph" w:styleId="ab">
    <w:name w:val="annotation subject"/>
    <w:basedOn w:val="aa"/>
    <w:next w:val="aa"/>
    <w:link w:val="Char5"/>
    <w:semiHidden/>
    <w:unhideWhenUsed/>
    <w:rsid w:val="00E758FC"/>
    <w:rPr>
      <w:b/>
      <w:bCs/>
    </w:rPr>
  </w:style>
  <w:style w:type="character" w:customStyle="1" w:styleId="Char5">
    <w:name w:val="批注主题 Char"/>
    <w:basedOn w:val="Char4"/>
    <w:link w:val="ab"/>
    <w:semiHidden/>
    <w:rsid w:val="00E758FC"/>
    <w:rPr>
      <w:rFonts w:ascii="宋体" w:eastAsia="宋体" w:hAnsi="宋体" w:cs="宋体"/>
      <w:b/>
      <w:bCs/>
      <w:kern w:val="0"/>
      <w:sz w:val="24"/>
      <w:szCs w:val="24"/>
    </w:rPr>
  </w:style>
  <w:style w:type="paragraph" w:styleId="ac">
    <w:name w:val="No Spacing"/>
    <w:qFormat/>
    <w:rsid w:val="00E758FC"/>
    <w:pPr>
      <w:widowControl w:val="0"/>
      <w:jc w:val="both"/>
    </w:pPr>
    <w:rPr>
      <w:rFonts w:ascii="Calibri" w:eastAsia="宋体" w:hAnsi="Calibri" w:cs="Times New Roman"/>
    </w:rPr>
  </w:style>
  <w:style w:type="paragraph" w:styleId="ad">
    <w:name w:val="List Paragraph"/>
    <w:basedOn w:val="a"/>
    <w:uiPriority w:val="99"/>
    <w:qFormat/>
    <w:rsid w:val="00E758FC"/>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rsid w:val="00E758FC"/>
    <w:pPr>
      <w:adjustRightInd w:val="0"/>
      <w:spacing w:line="300" w:lineRule="auto"/>
      <w:ind w:firstLineChars="200" w:firstLine="200"/>
    </w:pPr>
    <w:rPr>
      <w:rFonts w:ascii="Verdana" w:hAnsi="Verdana"/>
      <w:szCs w:val="20"/>
      <w:lang w:eastAsia="en-US"/>
    </w:rPr>
  </w:style>
  <w:style w:type="character" w:customStyle="1" w:styleId="MTDisplayEquationChar">
    <w:name w:val="MTDisplayEquation Char"/>
    <w:link w:val="MTDisplayEquation"/>
    <w:locked/>
    <w:rsid w:val="00E758FC"/>
    <w:rPr>
      <w:rFonts w:ascii="宋体" w:eastAsia="宋体" w:hAnsi="Courier New" w:cs="Courier New"/>
      <w:i/>
      <w:szCs w:val="21"/>
    </w:rPr>
  </w:style>
  <w:style w:type="paragraph" w:customStyle="1" w:styleId="MTDisplayEquation">
    <w:name w:val="MTDisplayEquation"/>
    <w:basedOn w:val="a5"/>
    <w:next w:val="a"/>
    <w:link w:val="MTDisplayEquationChar"/>
    <w:rsid w:val="00E758FC"/>
    <w:pPr>
      <w:tabs>
        <w:tab w:val="center" w:pos="4880"/>
        <w:tab w:val="right" w:pos="9760"/>
      </w:tabs>
      <w:wordWrap w:val="0"/>
      <w:spacing w:line="360" w:lineRule="auto"/>
      <w:ind w:firstLineChars="200" w:firstLine="420"/>
    </w:pPr>
    <w:rPr>
      <w:rFonts w:eastAsia="宋体"/>
      <w:i/>
    </w:rPr>
  </w:style>
  <w:style w:type="character" w:styleId="ae">
    <w:name w:val="annotation reference"/>
    <w:semiHidden/>
    <w:unhideWhenUsed/>
    <w:rsid w:val="00E758FC"/>
    <w:rPr>
      <w:sz w:val="21"/>
      <w:szCs w:val="21"/>
    </w:rPr>
  </w:style>
  <w:style w:type="character" w:customStyle="1" w:styleId="CharChar2">
    <w:name w:val="Char Char2"/>
    <w:rsid w:val="00E758FC"/>
    <w:rPr>
      <w:rFonts w:ascii="宋体" w:eastAsia="宋体" w:hAnsi="Courier New" w:cs="Courier New" w:hint="eastAsia"/>
      <w:kern w:val="2"/>
      <w:sz w:val="21"/>
      <w:szCs w:val="21"/>
      <w:lang w:val="en-US" w:eastAsia="zh-CN" w:bidi="ar-SA"/>
    </w:rPr>
  </w:style>
  <w:style w:type="character" w:customStyle="1" w:styleId="subtitles0">
    <w:name w:val="sub_title s0"/>
    <w:basedOn w:val="a0"/>
    <w:rsid w:val="00E758FC"/>
  </w:style>
  <w:style w:type="character" w:customStyle="1" w:styleId="Char10">
    <w:name w:val="批注文字 Char1"/>
    <w:basedOn w:val="a0"/>
    <w:link w:val="aa"/>
    <w:semiHidden/>
    <w:locked/>
    <w:rsid w:val="00E758FC"/>
    <w:rPr>
      <w:rFonts w:ascii="宋体" w:eastAsia="宋体" w:hAnsi="宋体" w:cs="宋体"/>
      <w:kern w:val="0"/>
      <w:sz w:val="24"/>
      <w:szCs w:val="24"/>
    </w:rPr>
  </w:style>
  <w:style w:type="character" w:customStyle="1" w:styleId="Char11">
    <w:name w:val="批注主题 Char1"/>
    <w:basedOn w:val="Char10"/>
    <w:uiPriority w:val="99"/>
    <w:semiHidden/>
    <w:rsid w:val="00E758FC"/>
    <w:rPr>
      <w:rFonts w:ascii="宋体" w:eastAsia="宋体" w:hAnsi="宋体" w:cs="宋体"/>
      <w:b/>
      <w:bCs/>
      <w:kern w:val="0"/>
      <w:sz w:val="24"/>
      <w:szCs w:val="24"/>
    </w:rPr>
  </w:style>
  <w:style w:type="character" w:customStyle="1" w:styleId="Char20">
    <w:name w:val="纯文本 Char2"/>
    <w:basedOn w:val="a0"/>
    <w:uiPriority w:val="99"/>
    <w:semiHidden/>
    <w:rsid w:val="00E758FC"/>
    <w:rPr>
      <w:rFonts w:ascii="宋体" w:eastAsia="宋体" w:hAnsi="Courier New" w:cs="Courier New" w:hint="eastAsia"/>
      <w:sz w:val="21"/>
      <w:szCs w:val="21"/>
    </w:rPr>
  </w:style>
  <w:style w:type="character" w:customStyle="1" w:styleId="Char12">
    <w:name w:val="页脚 Char1"/>
    <w:basedOn w:val="a0"/>
    <w:uiPriority w:val="99"/>
    <w:semiHidden/>
    <w:rsid w:val="00E758FC"/>
    <w:rPr>
      <w:rFonts w:ascii="宋体" w:eastAsia="宋体" w:hAnsi="宋体" w:cs="宋体" w:hint="eastAsia"/>
      <w:sz w:val="18"/>
      <w:szCs w:val="18"/>
    </w:rPr>
  </w:style>
  <w:style w:type="character" w:customStyle="1" w:styleId="Char13">
    <w:name w:val="页眉 Char1"/>
    <w:basedOn w:val="a0"/>
    <w:uiPriority w:val="99"/>
    <w:semiHidden/>
    <w:rsid w:val="00E758FC"/>
    <w:rPr>
      <w:rFonts w:ascii="宋体" w:eastAsia="宋体" w:hAnsi="宋体" w:cs="宋体" w:hint="eastAsi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semiHidden/>
    <w:unhideWhenUsed/>
    <w:rsid w:val="002809AE"/>
    <w:rPr>
      <w:sz w:val="18"/>
      <w:szCs w:val="18"/>
    </w:rPr>
  </w:style>
  <w:style w:type="character" w:customStyle="1" w:styleId="Char3">
    <w:name w:val="批注框文本 Char"/>
    <w:basedOn w:val="a0"/>
    <w:link w:val="a6"/>
    <w:semiHidden/>
    <w:rsid w:val="002809AE"/>
    <w:rPr>
      <w:rFonts w:ascii="宋体" w:eastAsia="宋体" w:hAnsi="宋体" w:cs="宋体"/>
      <w:kern w:val="0"/>
      <w:sz w:val="18"/>
      <w:szCs w:val="18"/>
    </w:rPr>
  </w:style>
  <w:style w:type="character" w:styleId="a7">
    <w:name w:val="Hyperlink"/>
    <w:semiHidden/>
    <w:unhideWhenUsed/>
    <w:rsid w:val="00E758FC"/>
    <w:rPr>
      <w:color w:val="0000FF"/>
      <w:u w:val="single"/>
    </w:rPr>
  </w:style>
  <w:style w:type="character" w:styleId="a8">
    <w:name w:val="FollowedHyperlink"/>
    <w:basedOn w:val="a0"/>
    <w:uiPriority w:val="99"/>
    <w:semiHidden/>
    <w:unhideWhenUsed/>
    <w:rsid w:val="00E758FC"/>
    <w:rPr>
      <w:color w:val="800080" w:themeColor="followedHyperlink"/>
      <w:u w:val="single"/>
    </w:rPr>
  </w:style>
  <w:style w:type="paragraph" w:styleId="a9">
    <w:name w:val="Normal (Web)"/>
    <w:basedOn w:val="a"/>
    <w:semiHidden/>
    <w:unhideWhenUsed/>
    <w:rsid w:val="00E758FC"/>
    <w:pPr>
      <w:spacing w:before="75" w:after="75"/>
    </w:pPr>
  </w:style>
  <w:style w:type="paragraph" w:styleId="aa">
    <w:name w:val="annotation text"/>
    <w:basedOn w:val="a"/>
    <w:link w:val="Char10"/>
    <w:semiHidden/>
    <w:unhideWhenUsed/>
    <w:rsid w:val="00E758FC"/>
  </w:style>
  <w:style w:type="character" w:customStyle="1" w:styleId="Char4">
    <w:name w:val="批注文字 Char"/>
    <w:basedOn w:val="a0"/>
    <w:semiHidden/>
    <w:rsid w:val="00E758FC"/>
    <w:rPr>
      <w:rFonts w:ascii="宋体" w:eastAsia="宋体" w:hAnsi="宋体" w:cs="宋体"/>
      <w:kern w:val="0"/>
      <w:sz w:val="24"/>
      <w:szCs w:val="24"/>
    </w:rPr>
  </w:style>
  <w:style w:type="paragraph" w:styleId="ab">
    <w:name w:val="annotation subject"/>
    <w:basedOn w:val="aa"/>
    <w:next w:val="aa"/>
    <w:link w:val="Char5"/>
    <w:semiHidden/>
    <w:unhideWhenUsed/>
    <w:rsid w:val="00E758FC"/>
    <w:rPr>
      <w:b/>
      <w:bCs/>
    </w:rPr>
  </w:style>
  <w:style w:type="character" w:customStyle="1" w:styleId="Char5">
    <w:name w:val="批注主题 Char"/>
    <w:basedOn w:val="Char4"/>
    <w:link w:val="ab"/>
    <w:semiHidden/>
    <w:rsid w:val="00E758FC"/>
    <w:rPr>
      <w:rFonts w:ascii="宋体" w:eastAsia="宋体" w:hAnsi="宋体" w:cs="宋体"/>
      <w:b/>
      <w:bCs/>
      <w:kern w:val="0"/>
      <w:sz w:val="24"/>
      <w:szCs w:val="24"/>
    </w:rPr>
  </w:style>
  <w:style w:type="paragraph" w:styleId="ac">
    <w:name w:val="No Spacing"/>
    <w:qFormat/>
    <w:rsid w:val="00E758FC"/>
    <w:pPr>
      <w:widowControl w:val="0"/>
      <w:jc w:val="both"/>
    </w:pPr>
    <w:rPr>
      <w:rFonts w:ascii="Calibri" w:eastAsia="宋体" w:hAnsi="Calibri" w:cs="Times New Roman"/>
    </w:rPr>
  </w:style>
  <w:style w:type="paragraph" w:styleId="ad">
    <w:name w:val="List Paragraph"/>
    <w:basedOn w:val="a"/>
    <w:uiPriority w:val="99"/>
    <w:qFormat/>
    <w:rsid w:val="00E758FC"/>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rsid w:val="00E758FC"/>
    <w:pPr>
      <w:adjustRightInd w:val="0"/>
      <w:spacing w:line="300" w:lineRule="auto"/>
      <w:ind w:firstLineChars="200" w:firstLine="200"/>
    </w:pPr>
    <w:rPr>
      <w:rFonts w:ascii="Verdana" w:hAnsi="Verdana"/>
      <w:szCs w:val="20"/>
      <w:lang w:eastAsia="en-US"/>
    </w:rPr>
  </w:style>
  <w:style w:type="character" w:customStyle="1" w:styleId="MTDisplayEquationChar">
    <w:name w:val="MTDisplayEquation Char"/>
    <w:link w:val="MTDisplayEquation"/>
    <w:locked/>
    <w:rsid w:val="00E758FC"/>
    <w:rPr>
      <w:rFonts w:ascii="宋体" w:eastAsia="宋体" w:hAnsi="Courier New" w:cs="Courier New"/>
      <w:i/>
      <w:szCs w:val="21"/>
    </w:rPr>
  </w:style>
  <w:style w:type="paragraph" w:customStyle="1" w:styleId="MTDisplayEquation">
    <w:name w:val="MTDisplayEquation"/>
    <w:basedOn w:val="a5"/>
    <w:next w:val="a"/>
    <w:link w:val="MTDisplayEquationChar"/>
    <w:rsid w:val="00E758FC"/>
    <w:pPr>
      <w:tabs>
        <w:tab w:val="center" w:pos="4880"/>
        <w:tab w:val="right" w:pos="9760"/>
      </w:tabs>
      <w:wordWrap w:val="0"/>
      <w:spacing w:line="360" w:lineRule="auto"/>
      <w:ind w:firstLineChars="200" w:firstLine="420"/>
    </w:pPr>
    <w:rPr>
      <w:rFonts w:eastAsia="宋体"/>
      <w:i/>
    </w:rPr>
  </w:style>
  <w:style w:type="character" w:styleId="ae">
    <w:name w:val="annotation reference"/>
    <w:semiHidden/>
    <w:unhideWhenUsed/>
    <w:rsid w:val="00E758FC"/>
    <w:rPr>
      <w:sz w:val="21"/>
      <w:szCs w:val="21"/>
    </w:rPr>
  </w:style>
  <w:style w:type="character" w:customStyle="1" w:styleId="CharChar2">
    <w:name w:val="Char Char2"/>
    <w:rsid w:val="00E758FC"/>
    <w:rPr>
      <w:rFonts w:ascii="宋体" w:eastAsia="宋体" w:hAnsi="Courier New" w:cs="Courier New" w:hint="eastAsia"/>
      <w:kern w:val="2"/>
      <w:sz w:val="21"/>
      <w:szCs w:val="21"/>
      <w:lang w:val="en-US" w:eastAsia="zh-CN" w:bidi="ar-SA"/>
    </w:rPr>
  </w:style>
  <w:style w:type="character" w:customStyle="1" w:styleId="subtitles0">
    <w:name w:val="sub_title s0"/>
    <w:basedOn w:val="a0"/>
    <w:rsid w:val="00E758FC"/>
  </w:style>
  <w:style w:type="character" w:customStyle="1" w:styleId="Char10">
    <w:name w:val="批注文字 Char1"/>
    <w:basedOn w:val="a0"/>
    <w:link w:val="aa"/>
    <w:semiHidden/>
    <w:locked/>
    <w:rsid w:val="00E758FC"/>
    <w:rPr>
      <w:rFonts w:ascii="宋体" w:eastAsia="宋体" w:hAnsi="宋体" w:cs="宋体"/>
      <w:kern w:val="0"/>
      <w:sz w:val="24"/>
      <w:szCs w:val="24"/>
    </w:rPr>
  </w:style>
  <w:style w:type="character" w:customStyle="1" w:styleId="Char11">
    <w:name w:val="批注主题 Char1"/>
    <w:basedOn w:val="Char10"/>
    <w:uiPriority w:val="99"/>
    <w:semiHidden/>
    <w:rsid w:val="00E758FC"/>
    <w:rPr>
      <w:rFonts w:ascii="宋体" w:eastAsia="宋体" w:hAnsi="宋体" w:cs="宋体"/>
      <w:b/>
      <w:bCs/>
      <w:kern w:val="0"/>
      <w:sz w:val="24"/>
      <w:szCs w:val="24"/>
    </w:rPr>
  </w:style>
  <w:style w:type="character" w:customStyle="1" w:styleId="Char20">
    <w:name w:val="纯文本 Char2"/>
    <w:basedOn w:val="a0"/>
    <w:uiPriority w:val="99"/>
    <w:semiHidden/>
    <w:rsid w:val="00E758FC"/>
    <w:rPr>
      <w:rFonts w:ascii="宋体" w:eastAsia="宋体" w:hAnsi="Courier New" w:cs="Courier New" w:hint="eastAsia"/>
      <w:sz w:val="21"/>
      <w:szCs w:val="21"/>
    </w:rPr>
  </w:style>
  <w:style w:type="character" w:customStyle="1" w:styleId="Char12">
    <w:name w:val="页脚 Char1"/>
    <w:basedOn w:val="a0"/>
    <w:uiPriority w:val="99"/>
    <w:semiHidden/>
    <w:rsid w:val="00E758FC"/>
    <w:rPr>
      <w:rFonts w:ascii="宋体" w:eastAsia="宋体" w:hAnsi="宋体" w:cs="宋体" w:hint="eastAsia"/>
      <w:sz w:val="18"/>
      <w:szCs w:val="18"/>
    </w:rPr>
  </w:style>
  <w:style w:type="character" w:customStyle="1" w:styleId="Char13">
    <w:name w:val="页眉 Char1"/>
    <w:basedOn w:val="a0"/>
    <w:uiPriority w:val="99"/>
    <w:semiHidden/>
    <w:rsid w:val="00E758FC"/>
    <w:rPr>
      <w:rFonts w:ascii="宋体" w:eastAsia="宋体" w:hAnsi="宋体" w:cs="宋体"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4572">
      <w:bodyDiv w:val="1"/>
      <w:marLeft w:val="0"/>
      <w:marRight w:val="0"/>
      <w:marTop w:val="0"/>
      <w:marBottom w:val="0"/>
      <w:divBdr>
        <w:top w:val="none" w:sz="0" w:space="0" w:color="auto"/>
        <w:left w:val="none" w:sz="0" w:space="0" w:color="auto"/>
        <w:bottom w:val="none" w:sz="0" w:space="0" w:color="auto"/>
        <w:right w:val="none" w:sz="0" w:space="0" w:color="auto"/>
      </w:divBdr>
    </w:div>
    <w:div w:id="141510112">
      <w:bodyDiv w:val="1"/>
      <w:marLeft w:val="0"/>
      <w:marRight w:val="0"/>
      <w:marTop w:val="0"/>
      <w:marBottom w:val="0"/>
      <w:divBdr>
        <w:top w:val="none" w:sz="0" w:space="0" w:color="auto"/>
        <w:left w:val="none" w:sz="0" w:space="0" w:color="auto"/>
        <w:bottom w:val="none" w:sz="0" w:space="0" w:color="auto"/>
        <w:right w:val="none" w:sz="0" w:space="0" w:color="auto"/>
      </w:divBdr>
    </w:div>
    <w:div w:id="24700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1090</Characters>
  <Application>Microsoft Office Word</Application>
  <DocSecurity>0</DocSecurity>
  <Lines>9</Lines>
  <Paragraphs>2</Paragraphs>
  <ScaleCrop>false</ScaleCrop>
  <Company>China</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2020-08-20T07:17:00Z</dcterms:created>
  <dcterms:modified xsi:type="dcterms:W3CDTF">2020-08-10T23:00:00Z</dcterms:modified>
</cp:coreProperties>
</file>